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71" w:rsidRPr="00081AD7" w:rsidRDefault="00F66024" w:rsidP="002D5341">
      <w:pPr>
        <w:spacing w:line="360" w:lineRule="auto"/>
        <w:jc w:val="center"/>
        <w:rPr>
          <w:rFonts w:ascii="黑体" w:eastAsia="黑体" w:hAnsi="黑体"/>
          <w:b/>
          <w:sz w:val="28"/>
        </w:rPr>
      </w:pPr>
      <w:r w:rsidRPr="00081AD7">
        <w:rPr>
          <w:rFonts w:ascii="黑体" w:eastAsia="黑体" w:hAnsi="黑体" w:hint="eastAsia"/>
          <w:b/>
          <w:sz w:val="28"/>
        </w:rPr>
        <w:t>岗位奖学金</w:t>
      </w:r>
      <w:r w:rsidR="007613A4">
        <w:rPr>
          <w:rFonts w:ascii="黑体" w:eastAsia="黑体" w:hAnsi="黑体" w:hint="eastAsia"/>
          <w:b/>
          <w:sz w:val="28"/>
        </w:rPr>
        <w:t>评定</w:t>
      </w:r>
      <w:r w:rsidRPr="00081AD7">
        <w:rPr>
          <w:rFonts w:ascii="黑体" w:eastAsia="黑体" w:hAnsi="黑体" w:hint="eastAsia"/>
          <w:b/>
          <w:sz w:val="28"/>
        </w:rPr>
        <w:t>调整操作说明</w:t>
      </w:r>
    </w:p>
    <w:p w:rsidR="00F66024" w:rsidRPr="00081AD7" w:rsidRDefault="00F66024" w:rsidP="002D5341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081AD7">
        <w:rPr>
          <w:rFonts w:hint="eastAsia"/>
          <w:sz w:val="24"/>
        </w:rPr>
        <w:t>在奖学金</w:t>
      </w:r>
      <w:r w:rsidRPr="00081AD7">
        <w:rPr>
          <w:sz w:val="24"/>
        </w:rPr>
        <w:t>—</w:t>
      </w:r>
      <w:r w:rsidR="00DA38AB">
        <w:rPr>
          <w:rFonts w:hint="eastAsia"/>
          <w:sz w:val="24"/>
        </w:rPr>
        <w:t>奖学金评定</w:t>
      </w:r>
      <w:r w:rsidR="00DA38AB">
        <w:rPr>
          <w:sz w:val="24"/>
        </w:rPr>
        <w:t>—</w:t>
      </w:r>
      <w:r w:rsidR="00DA38AB">
        <w:rPr>
          <w:rFonts w:hint="eastAsia"/>
          <w:sz w:val="24"/>
        </w:rPr>
        <w:t>评定</w:t>
      </w:r>
      <w:r w:rsidRPr="00081AD7">
        <w:rPr>
          <w:rFonts w:hint="eastAsia"/>
          <w:sz w:val="24"/>
        </w:rPr>
        <w:t>调整</w:t>
      </w:r>
      <w:r w:rsidR="00DA38AB">
        <w:rPr>
          <w:rFonts w:hint="eastAsia"/>
          <w:sz w:val="24"/>
        </w:rPr>
        <w:t>申请</w:t>
      </w:r>
      <w:r w:rsidRPr="00081AD7">
        <w:rPr>
          <w:rFonts w:hint="eastAsia"/>
          <w:sz w:val="24"/>
        </w:rPr>
        <w:t>中进行操作，点击“新增申请”，弹出调整申请管理界面。</w:t>
      </w:r>
    </w:p>
    <w:p w:rsidR="00F66024" w:rsidRDefault="004A2D7C" w:rsidP="002D5341">
      <w:pPr>
        <w:pStyle w:val="a3"/>
        <w:spacing w:line="360" w:lineRule="auto"/>
        <w:ind w:left="432" w:firstLineChars="0" w:firstLine="0"/>
        <w:jc w:val="center"/>
      </w:pPr>
      <w:r>
        <w:rPr>
          <w:noProof/>
        </w:rPr>
        <w:drawing>
          <wp:inline distT="0" distB="0" distL="0" distR="0" wp14:anchorId="63F9A048" wp14:editId="7A86DA78">
            <wp:extent cx="5274310" cy="2239451"/>
            <wp:effectExtent l="0" t="0" r="2540" b="8890"/>
            <wp:docPr id="4" name="图片 4" descr="C:\Users\lenovo\AppData\Local\Temp\15066689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506668945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EF" w:rsidRDefault="00EF0DEF" w:rsidP="002D5341">
      <w:pPr>
        <w:pStyle w:val="a3"/>
        <w:spacing w:line="360" w:lineRule="auto"/>
        <w:ind w:left="432" w:firstLineChars="0" w:firstLine="0"/>
        <w:rPr>
          <w:sz w:val="24"/>
        </w:rPr>
      </w:pPr>
    </w:p>
    <w:p w:rsidR="00F66024" w:rsidRDefault="00F66024" w:rsidP="002D5341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081AD7">
        <w:rPr>
          <w:rFonts w:hint="eastAsia"/>
          <w:sz w:val="24"/>
        </w:rPr>
        <w:t>选择需要调整的学生，点击“新增”按钮，弹出申请调整页面，在“新评定金额”中输入</w:t>
      </w:r>
      <w:r w:rsidR="00081AD7" w:rsidRPr="00081AD7">
        <w:rPr>
          <w:rFonts w:hint="eastAsia"/>
          <w:sz w:val="24"/>
        </w:rPr>
        <w:t>修改后的金额。点击“提交”按钮。</w:t>
      </w:r>
    </w:p>
    <w:p w:rsidR="002D5341" w:rsidRDefault="002D5341" w:rsidP="002D5341">
      <w:pPr>
        <w:pStyle w:val="a3"/>
        <w:spacing w:line="360" w:lineRule="auto"/>
        <w:ind w:left="432" w:firstLineChars="0" w:firstLine="0"/>
        <w:rPr>
          <w:sz w:val="24"/>
        </w:rPr>
      </w:pPr>
    </w:p>
    <w:p w:rsidR="001826FF" w:rsidRPr="002D5341" w:rsidRDefault="00D76FB5" w:rsidP="002D5341">
      <w:pPr>
        <w:spacing w:line="360" w:lineRule="auto"/>
        <w:rPr>
          <w:sz w:val="24"/>
        </w:rPr>
      </w:pPr>
      <w:r w:rsidRPr="002D5341">
        <w:rPr>
          <w:rFonts w:hint="eastAsia"/>
          <w:sz w:val="24"/>
        </w:rPr>
        <w:t>“</w:t>
      </w:r>
      <w:r w:rsidR="001826FF" w:rsidRPr="002D5341">
        <w:rPr>
          <w:rFonts w:hint="eastAsia"/>
          <w:sz w:val="24"/>
        </w:rPr>
        <w:t>新评定</w:t>
      </w:r>
      <w:r w:rsidR="001826FF" w:rsidRPr="002D5341">
        <w:rPr>
          <w:sz w:val="24"/>
        </w:rPr>
        <w:t>金额</w:t>
      </w:r>
      <w:r w:rsidRPr="002D5341">
        <w:rPr>
          <w:rFonts w:hint="eastAsia"/>
          <w:sz w:val="24"/>
        </w:rPr>
        <w:t>”</w:t>
      </w:r>
      <w:r w:rsidR="001826FF" w:rsidRPr="002D5341">
        <w:rPr>
          <w:sz w:val="24"/>
        </w:rPr>
        <w:t>处录入的金额有几种情况</w:t>
      </w:r>
      <w:r w:rsidR="00A866F8" w:rsidRPr="002D5341">
        <w:rPr>
          <w:rFonts w:hint="eastAsia"/>
          <w:sz w:val="24"/>
        </w:rPr>
        <w:t>，</w:t>
      </w:r>
      <w:r w:rsidR="00A866F8" w:rsidRPr="002D5341">
        <w:rPr>
          <w:sz w:val="24"/>
        </w:rPr>
        <w:t>以助教岗位</w:t>
      </w:r>
      <w:r w:rsidR="00A866F8" w:rsidRPr="002D5341">
        <w:rPr>
          <w:rFonts w:hint="eastAsia"/>
          <w:sz w:val="24"/>
        </w:rPr>
        <w:t>55000/</w:t>
      </w:r>
      <w:r w:rsidR="00A866F8" w:rsidRPr="002D5341">
        <w:rPr>
          <w:rFonts w:hint="eastAsia"/>
          <w:sz w:val="24"/>
        </w:rPr>
        <w:t>年，</w:t>
      </w:r>
      <w:r w:rsidR="00A866F8" w:rsidRPr="002D5341">
        <w:rPr>
          <w:sz w:val="24"/>
        </w:rPr>
        <w:t>助研岗位</w:t>
      </w:r>
      <w:r w:rsidR="00A866F8" w:rsidRPr="002D5341">
        <w:rPr>
          <w:rFonts w:hint="eastAsia"/>
          <w:sz w:val="24"/>
        </w:rPr>
        <w:t>49000/</w:t>
      </w:r>
      <w:r w:rsidR="00A866F8" w:rsidRPr="002D5341">
        <w:rPr>
          <w:rFonts w:hint="eastAsia"/>
          <w:sz w:val="24"/>
        </w:rPr>
        <w:t>年</w:t>
      </w:r>
      <w:r w:rsidR="00A866F8" w:rsidRPr="002D5341">
        <w:rPr>
          <w:sz w:val="24"/>
        </w:rPr>
        <w:t>为例</w:t>
      </w:r>
      <w:r w:rsidR="001826FF" w:rsidRPr="002D5341">
        <w:rPr>
          <w:rFonts w:hint="eastAsia"/>
          <w:sz w:val="24"/>
        </w:rPr>
        <w:t>：</w:t>
      </w:r>
    </w:p>
    <w:p w:rsidR="0073569E" w:rsidRDefault="001826FF" w:rsidP="002D5341">
      <w:pPr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学生</w:t>
      </w:r>
      <w:r>
        <w:rPr>
          <w:rFonts w:hint="eastAsia"/>
          <w:sz w:val="24"/>
        </w:rPr>
        <w:t>本</w:t>
      </w:r>
      <w:r w:rsidR="0073569E">
        <w:rPr>
          <w:sz w:val="24"/>
        </w:rPr>
        <w:t>学年</w:t>
      </w:r>
      <w:r w:rsidR="0073569E">
        <w:rPr>
          <w:rFonts w:hint="eastAsia"/>
          <w:sz w:val="24"/>
        </w:rPr>
        <w:t>确定</w:t>
      </w:r>
      <w:r w:rsidR="0073569E">
        <w:rPr>
          <w:sz w:val="24"/>
        </w:rPr>
        <w:t>做一</w:t>
      </w:r>
      <w:r w:rsidR="0073569E">
        <w:rPr>
          <w:rFonts w:hint="eastAsia"/>
          <w:sz w:val="24"/>
        </w:rPr>
        <w:t>学年</w:t>
      </w:r>
      <w:r w:rsidR="0073569E">
        <w:rPr>
          <w:sz w:val="24"/>
        </w:rPr>
        <w:t>助教，在</w:t>
      </w:r>
      <w:r w:rsidR="0073569E">
        <w:rPr>
          <w:rFonts w:hint="eastAsia"/>
          <w:sz w:val="24"/>
        </w:rPr>
        <w:t>“</w:t>
      </w:r>
      <w:r w:rsidR="0073569E">
        <w:rPr>
          <w:sz w:val="24"/>
        </w:rPr>
        <w:t>新评定金额</w:t>
      </w:r>
      <w:r w:rsidR="0073569E">
        <w:rPr>
          <w:rFonts w:hint="eastAsia"/>
          <w:sz w:val="24"/>
        </w:rPr>
        <w:t>”</w:t>
      </w:r>
      <w:r w:rsidR="0073569E">
        <w:rPr>
          <w:sz w:val="24"/>
        </w:rPr>
        <w:t>处</w:t>
      </w:r>
      <w:r w:rsidR="0073569E">
        <w:rPr>
          <w:rFonts w:hint="eastAsia"/>
          <w:sz w:val="24"/>
        </w:rPr>
        <w:t>录入</w:t>
      </w:r>
      <w:r w:rsidR="0073569E">
        <w:rPr>
          <w:rFonts w:hint="eastAsia"/>
          <w:sz w:val="24"/>
        </w:rPr>
        <w:t>55000</w:t>
      </w:r>
      <w:r w:rsidR="0073569E">
        <w:rPr>
          <w:rFonts w:hint="eastAsia"/>
          <w:sz w:val="24"/>
        </w:rPr>
        <w:t>，</w:t>
      </w:r>
      <w:r w:rsidR="0073569E">
        <w:rPr>
          <w:sz w:val="24"/>
        </w:rPr>
        <w:t>学年内无需再调整。</w:t>
      </w:r>
    </w:p>
    <w:p w:rsidR="00A866F8" w:rsidRDefault="00A866F8" w:rsidP="002D5341">
      <w:pPr>
        <w:spacing w:line="360" w:lineRule="auto"/>
        <w:ind w:firstLineChars="50" w:firstLine="120"/>
        <w:rPr>
          <w:sz w:val="24"/>
        </w:rPr>
      </w:pPr>
      <w:r>
        <w:rPr>
          <w:sz w:val="24"/>
        </w:rPr>
        <w:t>2</w:t>
      </w:r>
      <w:r w:rsidR="0073569E">
        <w:rPr>
          <w:rFonts w:hint="eastAsia"/>
          <w:sz w:val="24"/>
        </w:rPr>
        <w:t>、</w:t>
      </w:r>
      <w:r w:rsidR="0073569E">
        <w:rPr>
          <w:sz w:val="24"/>
        </w:rPr>
        <w:t>学生</w:t>
      </w:r>
      <w:r w:rsidR="0073569E">
        <w:rPr>
          <w:rFonts w:hint="eastAsia"/>
          <w:sz w:val="24"/>
        </w:rPr>
        <w:t>第一</w:t>
      </w:r>
      <w:r w:rsidR="0073569E">
        <w:rPr>
          <w:sz w:val="24"/>
        </w:rPr>
        <w:t>学期做助教，但不确定第二学期是否做助教</w:t>
      </w:r>
      <w:bookmarkStart w:id="0" w:name="_GoBack"/>
      <w:bookmarkEnd w:id="0"/>
      <w:r w:rsidR="0073569E">
        <w:rPr>
          <w:rFonts w:hint="eastAsia"/>
          <w:sz w:val="24"/>
        </w:rPr>
        <w:t>，</w:t>
      </w:r>
      <w:r w:rsidR="001435B2">
        <w:rPr>
          <w:rFonts w:hint="eastAsia"/>
          <w:sz w:val="24"/>
        </w:rPr>
        <w:t>则第一</w:t>
      </w:r>
      <w:r w:rsidR="003A75D2">
        <w:rPr>
          <w:rFonts w:hint="eastAsia"/>
          <w:sz w:val="24"/>
        </w:rPr>
        <w:t>学期</w:t>
      </w:r>
      <w:r w:rsidR="003A75D2">
        <w:rPr>
          <w:sz w:val="24"/>
        </w:rPr>
        <w:t>录入</w:t>
      </w:r>
      <w:r w:rsidR="003A75D2">
        <w:rPr>
          <w:rFonts w:hint="eastAsia"/>
          <w:sz w:val="24"/>
        </w:rPr>
        <w:t>55000</w:t>
      </w:r>
      <w:r w:rsidR="003A75D2">
        <w:rPr>
          <w:rFonts w:hint="eastAsia"/>
          <w:sz w:val="24"/>
        </w:rPr>
        <w:t>，</w:t>
      </w:r>
      <w:r w:rsidR="003A75D2">
        <w:rPr>
          <w:sz w:val="24"/>
        </w:rPr>
        <w:t>如第二学期做助教，则无需改动</w:t>
      </w:r>
      <w:r w:rsidR="003A75D2">
        <w:rPr>
          <w:rFonts w:hint="eastAsia"/>
          <w:sz w:val="24"/>
        </w:rPr>
        <w:t>；</w:t>
      </w:r>
      <w:r w:rsidR="003A75D2">
        <w:rPr>
          <w:sz w:val="24"/>
        </w:rPr>
        <w:t>若第二学期不做助教，</w:t>
      </w:r>
      <w:r w:rsidR="003A75D2">
        <w:rPr>
          <w:rFonts w:hint="eastAsia"/>
          <w:sz w:val="24"/>
        </w:rPr>
        <w:t>则</w:t>
      </w:r>
      <w:r w:rsidR="003A75D2">
        <w:rPr>
          <w:sz w:val="24"/>
        </w:rPr>
        <w:t>第二学期</w:t>
      </w:r>
      <w:r w:rsidR="004C409B">
        <w:rPr>
          <w:rFonts w:hint="eastAsia"/>
          <w:sz w:val="24"/>
        </w:rPr>
        <w:t>在</w:t>
      </w:r>
      <w:r w:rsidR="004C409B">
        <w:rPr>
          <w:sz w:val="24"/>
        </w:rPr>
        <w:t>评定调整时</w:t>
      </w:r>
      <w:r w:rsidR="003A75D2">
        <w:rPr>
          <w:sz w:val="24"/>
        </w:rPr>
        <w:t>将其调整为</w:t>
      </w:r>
      <w:r>
        <w:rPr>
          <w:sz w:val="24"/>
        </w:rPr>
        <w:t>52</w:t>
      </w:r>
      <w:r w:rsidR="003A75D2">
        <w:rPr>
          <w:rFonts w:hint="eastAsia"/>
          <w:sz w:val="24"/>
        </w:rPr>
        <w:t>000</w:t>
      </w:r>
      <w:r>
        <w:rPr>
          <w:rFonts w:hint="eastAsia"/>
          <w:sz w:val="24"/>
        </w:rPr>
        <w:t>（</w:t>
      </w:r>
      <w:r w:rsidR="00D76FB5">
        <w:rPr>
          <w:rFonts w:hint="eastAsia"/>
          <w:sz w:val="24"/>
        </w:rPr>
        <w:t>评定</w:t>
      </w:r>
      <w:r w:rsidR="00D76FB5">
        <w:rPr>
          <w:sz w:val="24"/>
        </w:rPr>
        <w:t>金额</w:t>
      </w:r>
      <w:r w:rsidR="00D76FB5">
        <w:rPr>
          <w:rFonts w:hint="eastAsia"/>
          <w:sz w:val="24"/>
        </w:rPr>
        <w:t>处</w:t>
      </w:r>
      <w:r w:rsidR="00D76FB5">
        <w:rPr>
          <w:sz w:val="24"/>
        </w:rPr>
        <w:t>显示为平均值</w:t>
      </w:r>
      <w:r w:rsidR="00D76FB5">
        <w:rPr>
          <w:rFonts w:hint="eastAsia"/>
          <w:sz w:val="24"/>
        </w:rPr>
        <w:t>，在</w:t>
      </w:r>
      <w:r w:rsidR="00D76FB5">
        <w:rPr>
          <w:sz w:val="24"/>
        </w:rPr>
        <w:t>实际发放操作上，</w:t>
      </w:r>
      <w:r>
        <w:rPr>
          <w:sz w:val="24"/>
        </w:rPr>
        <w:t>第一学期按</w:t>
      </w:r>
      <w:r>
        <w:rPr>
          <w:rFonts w:hint="eastAsia"/>
          <w:sz w:val="24"/>
        </w:rPr>
        <w:t>55000/</w:t>
      </w:r>
      <w:r>
        <w:rPr>
          <w:rFonts w:hint="eastAsia"/>
          <w:sz w:val="24"/>
        </w:rPr>
        <w:t>学年</w:t>
      </w:r>
      <w:r w:rsidR="00D76FB5">
        <w:rPr>
          <w:rFonts w:hint="eastAsia"/>
          <w:sz w:val="24"/>
        </w:rPr>
        <w:t>的</w:t>
      </w:r>
      <w:r w:rsidR="00D76FB5">
        <w:rPr>
          <w:sz w:val="24"/>
        </w:rPr>
        <w:t>标准发，第二学期</w:t>
      </w:r>
      <w:r>
        <w:rPr>
          <w:sz w:val="24"/>
        </w:rPr>
        <w:t>按</w:t>
      </w:r>
      <w:r>
        <w:rPr>
          <w:rFonts w:hint="eastAsia"/>
          <w:sz w:val="24"/>
        </w:rPr>
        <w:t>49000</w:t>
      </w:r>
      <w:r>
        <w:rPr>
          <w:sz w:val="24"/>
        </w:rPr>
        <w:t>/</w:t>
      </w:r>
      <w:r>
        <w:rPr>
          <w:rFonts w:hint="eastAsia"/>
          <w:sz w:val="24"/>
        </w:rPr>
        <w:t>学年</w:t>
      </w:r>
      <w:r w:rsidR="00D76FB5">
        <w:rPr>
          <w:rFonts w:hint="eastAsia"/>
          <w:sz w:val="24"/>
        </w:rPr>
        <w:t>标准发放</w:t>
      </w:r>
      <w:r>
        <w:rPr>
          <w:rFonts w:hint="eastAsia"/>
          <w:sz w:val="24"/>
        </w:rPr>
        <w:t>）</w:t>
      </w:r>
      <w:r w:rsidR="003A75D2">
        <w:rPr>
          <w:rFonts w:hint="eastAsia"/>
          <w:sz w:val="24"/>
        </w:rPr>
        <w:t>。</w:t>
      </w:r>
      <w:r w:rsidR="003A75D2" w:rsidRPr="003A75D2">
        <w:rPr>
          <w:rFonts w:hint="eastAsia"/>
          <w:sz w:val="24"/>
        </w:rPr>
        <w:t xml:space="preserve"> </w:t>
      </w:r>
    </w:p>
    <w:p w:rsidR="004C409B" w:rsidRPr="00B41A4C" w:rsidRDefault="00A866F8" w:rsidP="002D5341">
      <w:pPr>
        <w:spacing w:line="360" w:lineRule="auto"/>
        <w:ind w:firstLineChars="50" w:firstLine="120"/>
        <w:rPr>
          <w:sz w:val="24"/>
        </w:rPr>
      </w:pPr>
      <w:r>
        <w:rPr>
          <w:sz w:val="24"/>
        </w:rPr>
        <w:t>3</w:t>
      </w:r>
      <w:r w:rsidR="004C409B">
        <w:rPr>
          <w:rFonts w:hint="eastAsia"/>
          <w:sz w:val="24"/>
        </w:rPr>
        <w:t>、</w:t>
      </w:r>
      <w:r w:rsidR="004C409B">
        <w:rPr>
          <w:sz w:val="24"/>
        </w:rPr>
        <w:t>学生第一学期不做助教</w:t>
      </w:r>
      <w:r w:rsidR="004C409B">
        <w:rPr>
          <w:rFonts w:hint="eastAsia"/>
          <w:sz w:val="24"/>
        </w:rPr>
        <w:t>（评定</w:t>
      </w:r>
      <w:r w:rsidR="004C409B">
        <w:rPr>
          <w:rFonts w:hint="eastAsia"/>
          <w:sz w:val="24"/>
        </w:rPr>
        <w:t>49000</w:t>
      </w:r>
      <w:r w:rsidR="004C409B">
        <w:rPr>
          <w:rFonts w:hint="eastAsia"/>
          <w:sz w:val="24"/>
        </w:rPr>
        <w:t>）</w:t>
      </w:r>
      <w:r w:rsidR="004C409B">
        <w:rPr>
          <w:sz w:val="24"/>
        </w:rPr>
        <w:t>，</w:t>
      </w:r>
      <w:r w:rsidR="004C409B">
        <w:rPr>
          <w:rFonts w:hint="eastAsia"/>
          <w:sz w:val="24"/>
        </w:rPr>
        <w:t>但</w:t>
      </w:r>
      <w:r w:rsidR="004C409B">
        <w:rPr>
          <w:sz w:val="24"/>
        </w:rPr>
        <w:t>第二学期做助教，则第二学期</w:t>
      </w:r>
      <w:r w:rsidR="004C409B">
        <w:rPr>
          <w:rFonts w:hint="eastAsia"/>
          <w:sz w:val="24"/>
        </w:rPr>
        <w:t>评定</w:t>
      </w:r>
      <w:r w:rsidR="004C409B">
        <w:rPr>
          <w:sz w:val="24"/>
        </w:rPr>
        <w:t>调整时将</w:t>
      </w:r>
      <w:r w:rsidR="004C409B">
        <w:rPr>
          <w:sz w:val="24"/>
        </w:rPr>
        <w:t>“</w:t>
      </w:r>
      <w:r w:rsidR="004C409B">
        <w:rPr>
          <w:rFonts w:hint="eastAsia"/>
          <w:sz w:val="24"/>
        </w:rPr>
        <w:t>新</w:t>
      </w:r>
      <w:r w:rsidR="004C409B">
        <w:rPr>
          <w:sz w:val="24"/>
        </w:rPr>
        <w:t>评定金额</w:t>
      </w:r>
      <w:r w:rsidR="004C409B">
        <w:rPr>
          <w:sz w:val="24"/>
        </w:rPr>
        <w:t>”</w:t>
      </w:r>
      <w:r w:rsidR="004C409B">
        <w:rPr>
          <w:rFonts w:hint="eastAsia"/>
          <w:sz w:val="24"/>
        </w:rPr>
        <w:t>调整</w:t>
      </w:r>
      <w:r w:rsidR="004C409B">
        <w:rPr>
          <w:sz w:val="24"/>
        </w:rPr>
        <w:t>为</w:t>
      </w:r>
      <w:r>
        <w:rPr>
          <w:rFonts w:hint="eastAsia"/>
          <w:sz w:val="24"/>
        </w:rPr>
        <w:t>52</w:t>
      </w:r>
      <w:r w:rsidR="004C409B">
        <w:rPr>
          <w:rFonts w:hint="eastAsia"/>
          <w:sz w:val="24"/>
        </w:rPr>
        <w:t>000</w:t>
      </w:r>
      <w:r w:rsidR="00D76FB5">
        <w:rPr>
          <w:rFonts w:hint="eastAsia"/>
          <w:sz w:val="24"/>
        </w:rPr>
        <w:t>（评定</w:t>
      </w:r>
      <w:r w:rsidR="00D76FB5">
        <w:rPr>
          <w:sz w:val="24"/>
        </w:rPr>
        <w:t>金额</w:t>
      </w:r>
      <w:r w:rsidR="00D76FB5">
        <w:rPr>
          <w:rFonts w:hint="eastAsia"/>
          <w:sz w:val="24"/>
        </w:rPr>
        <w:t>处</w:t>
      </w:r>
      <w:r w:rsidR="00D76FB5">
        <w:rPr>
          <w:sz w:val="24"/>
        </w:rPr>
        <w:t>显示为</w:t>
      </w:r>
      <w:r w:rsidR="00D76FB5">
        <w:rPr>
          <w:rFonts w:hint="eastAsia"/>
          <w:sz w:val="24"/>
        </w:rPr>
        <w:t>学年</w:t>
      </w:r>
      <w:r w:rsidR="00D76FB5">
        <w:rPr>
          <w:sz w:val="24"/>
        </w:rPr>
        <w:t>平均值</w:t>
      </w:r>
      <w:r w:rsidR="00D76FB5">
        <w:rPr>
          <w:rFonts w:hint="eastAsia"/>
          <w:sz w:val="24"/>
        </w:rPr>
        <w:t>，在</w:t>
      </w:r>
      <w:r w:rsidR="00D76FB5">
        <w:rPr>
          <w:sz w:val="24"/>
        </w:rPr>
        <w:t>实际发放操作上，第一学期按</w:t>
      </w:r>
      <w:r w:rsidR="00D76FB5">
        <w:rPr>
          <w:rFonts w:hint="eastAsia"/>
          <w:sz w:val="24"/>
        </w:rPr>
        <w:t>49000/</w:t>
      </w:r>
      <w:r w:rsidR="00D76FB5">
        <w:rPr>
          <w:rFonts w:hint="eastAsia"/>
          <w:sz w:val="24"/>
        </w:rPr>
        <w:t>学年的</w:t>
      </w:r>
      <w:r w:rsidR="00D76FB5">
        <w:rPr>
          <w:sz w:val="24"/>
        </w:rPr>
        <w:t>标准发，第二学期按</w:t>
      </w:r>
      <w:r w:rsidR="00D76FB5">
        <w:rPr>
          <w:sz w:val="24"/>
        </w:rPr>
        <w:t>55</w:t>
      </w:r>
      <w:r w:rsidR="00D76FB5">
        <w:rPr>
          <w:rFonts w:hint="eastAsia"/>
          <w:sz w:val="24"/>
        </w:rPr>
        <w:t>000</w:t>
      </w:r>
      <w:r w:rsidR="00D76FB5">
        <w:rPr>
          <w:sz w:val="24"/>
        </w:rPr>
        <w:t>/</w:t>
      </w:r>
      <w:r w:rsidR="00D76FB5">
        <w:rPr>
          <w:rFonts w:hint="eastAsia"/>
          <w:sz w:val="24"/>
        </w:rPr>
        <w:t>学年标准发放）。</w:t>
      </w:r>
    </w:p>
    <w:p w:rsidR="00F66024" w:rsidRDefault="000048D5" w:rsidP="002D5341">
      <w:pPr>
        <w:pStyle w:val="a3"/>
        <w:spacing w:line="360" w:lineRule="auto"/>
        <w:ind w:left="432" w:firstLineChars="0" w:firstLine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45876" wp14:editId="1BE287D4">
                <wp:simplePos x="0" y="0"/>
                <wp:positionH relativeFrom="column">
                  <wp:posOffset>657225</wp:posOffset>
                </wp:positionH>
                <wp:positionV relativeFrom="paragraph">
                  <wp:posOffset>281940</wp:posOffset>
                </wp:positionV>
                <wp:extent cx="695325" cy="238125"/>
                <wp:effectExtent l="0" t="0" r="28575" b="2857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81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983811" id="椭圆 1" o:spid="_x0000_s1026" style="position:absolute;left:0;text-align:left;margin-left:51.75pt;margin-top:22.2pt;width:54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" filled="f" strokecolor="red" strokeweight=".25pt"/>
            </w:pict>
          </mc:Fallback>
        </mc:AlternateContent>
      </w:r>
      <w:r w:rsidR="00DB52EC">
        <w:rPr>
          <w:noProof/>
        </w:rPr>
        <w:drawing>
          <wp:inline distT="0" distB="0" distL="0" distR="0" wp14:anchorId="5C818523" wp14:editId="6FDD8799">
            <wp:extent cx="4236720" cy="2743200"/>
            <wp:effectExtent l="0" t="0" r="0" b="0"/>
            <wp:docPr id="5" name="图片 5" descr="C:\Users\lenovo\AppData\Local\Temp\15066690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150666901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24" w:rsidRDefault="00F66024" w:rsidP="002D5341">
      <w:pPr>
        <w:pStyle w:val="a3"/>
        <w:spacing w:line="360" w:lineRule="auto"/>
        <w:ind w:left="432" w:firstLineChars="0" w:firstLine="0"/>
        <w:jc w:val="center"/>
      </w:pPr>
    </w:p>
    <w:p w:rsidR="001826FF" w:rsidRPr="00B41A4C" w:rsidRDefault="00EF0DEF" w:rsidP="002D5341">
      <w:pPr>
        <w:pStyle w:val="a3"/>
        <w:spacing w:line="360" w:lineRule="auto"/>
        <w:ind w:left="432" w:firstLineChars="0" w:firstLine="0"/>
        <w:jc w:val="left"/>
        <w:rPr>
          <w:rFonts w:asciiTheme="minorEastAsia" w:hAnsiTheme="minorEastAsia" w:cs="Calibri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请注意</w:t>
      </w:r>
      <w:r w:rsidRPr="001F20DB">
        <w:rPr>
          <w:rFonts w:asciiTheme="minorEastAsia" w:hAnsiTheme="minorEastAsia" w:hint="eastAsia"/>
          <w:sz w:val="24"/>
          <w:szCs w:val="24"/>
        </w:rPr>
        <w:t>：</w:t>
      </w:r>
      <w:r w:rsidRPr="001F20DB">
        <w:rPr>
          <w:rFonts w:asciiTheme="minorEastAsia" w:hAnsiTheme="minorEastAsia" w:cs="Calibri"/>
          <w:color w:val="000000"/>
          <w:sz w:val="24"/>
          <w:szCs w:val="24"/>
        </w:rPr>
        <w:fldChar w:fldCharType="begin"/>
      </w:r>
      <w:r w:rsidRPr="001F20DB">
        <w:rPr>
          <w:rFonts w:asciiTheme="minorEastAsia" w:hAnsiTheme="minorEastAsia" w:cs="Calibri"/>
          <w:color w:val="000000"/>
          <w:sz w:val="24"/>
          <w:szCs w:val="24"/>
        </w:rPr>
        <w:instrText xml:space="preserve"> = 1 \* GB3 </w:instrText>
      </w:r>
      <w:r w:rsidRPr="001F20DB">
        <w:rPr>
          <w:rFonts w:asciiTheme="minorEastAsia" w:hAnsiTheme="minorEastAsia" w:cs="Calibri"/>
          <w:color w:val="000000"/>
          <w:sz w:val="24"/>
          <w:szCs w:val="24"/>
        </w:rPr>
        <w:fldChar w:fldCharType="separate"/>
      </w:r>
      <w:r w:rsidRPr="001F20DB">
        <w:rPr>
          <w:rFonts w:asciiTheme="minorEastAsia" w:hAnsiTheme="minorEastAsia" w:cs="Calibri" w:hint="eastAsia"/>
          <w:noProof/>
          <w:color w:val="000000"/>
          <w:sz w:val="24"/>
          <w:szCs w:val="24"/>
        </w:rPr>
        <w:t>①</w:t>
      </w:r>
      <w:r w:rsidRPr="001F20DB">
        <w:rPr>
          <w:rFonts w:asciiTheme="minorEastAsia" w:hAnsiTheme="minorEastAsia" w:cs="Calibri"/>
          <w:color w:val="000000"/>
          <w:sz w:val="24"/>
          <w:szCs w:val="24"/>
        </w:rPr>
        <w:fldChar w:fldCharType="end"/>
      </w:r>
      <w:r w:rsidRPr="001F20DB">
        <w:rPr>
          <w:rFonts w:asciiTheme="minorEastAsia" w:hAnsiTheme="minorEastAsia" w:cs="Calibri" w:hint="eastAsia"/>
          <w:color w:val="000000"/>
          <w:sz w:val="24"/>
          <w:szCs w:val="24"/>
        </w:rPr>
        <w:t xml:space="preserve">调整应在总预算范围内; </w:t>
      </w:r>
      <w:r w:rsidRPr="001F20DB">
        <w:rPr>
          <w:rFonts w:asciiTheme="minorEastAsia" w:hAnsiTheme="minorEastAsia" w:cs="Calibri"/>
          <w:color w:val="000000"/>
          <w:sz w:val="24"/>
          <w:szCs w:val="24"/>
        </w:rPr>
        <w:fldChar w:fldCharType="begin"/>
      </w:r>
      <w:r w:rsidRPr="001F20DB">
        <w:rPr>
          <w:rFonts w:asciiTheme="minorEastAsia" w:hAnsiTheme="minorEastAsia" w:cs="Calibri"/>
          <w:color w:val="000000"/>
          <w:sz w:val="24"/>
          <w:szCs w:val="24"/>
        </w:rPr>
        <w:instrText xml:space="preserve"> = 2 \* GB3 </w:instrText>
      </w:r>
      <w:r w:rsidRPr="001F20DB">
        <w:rPr>
          <w:rFonts w:asciiTheme="minorEastAsia" w:hAnsiTheme="minorEastAsia" w:cs="Calibri"/>
          <w:color w:val="000000"/>
          <w:sz w:val="24"/>
          <w:szCs w:val="24"/>
        </w:rPr>
        <w:fldChar w:fldCharType="separate"/>
      </w:r>
      <w:r w:rsidRPr="001F20DB">
        <w:rPr>
          <w:rFonts w:asciiTheme="minorEastAsia" w:hAnsiTheme="minorEastAsia" w:cs="Calibri" w:hint="eastAsia"/>
          <w:noProof/>
          <w:color w:val="000000"/>
          <w:sz w:val="24"/>
          <w:szCs w:val="24"/>
        </w:rPr>
        <w:t>②</w:t>
      </w:r>
      <w:r w:rsidRPr="001F20DB">
        <w:rPr>
          <w:rFonts w:asciiTheme="minorEastAsia" w:hAnsiTheme="minorEastAsia" w:cs="Calibri"/>
          <w:color w:val="000000"/>
          <w:sz w:val="24"/>
          <w:szCs w:val="24"/>
        </w:rPr>
        <w:fldChar w:fldCharType="end"/>
      </w:r>
      <w:r w:rsidRPr="001F20DB">
        <w:rPr>
          <w:rFonts w:asciiTheme="minorEastAsia" w:hAnsiTheme="minorEastAsia" w:cs="Calibri" w:hint="eastAsia"/>
          <w:color w:val="000000"/>
          <w:sz w:val="24"/>
          <w:szCs w:val="24"/>
        </w:rPr>
        <w:t>校长奖学金不能进行调整.</w:t>
      </w:r>
    </w:p>
    <w:sectPr w:rsidR="001826FF" w:rsidRPr="00B41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A0" w:rsidRDefault="001854A0"/>
  </w:endnote>
  <w:endnote w:type="continuationSeparator" w:id="0">
    <w:p w:rsidR="001854A0" w:rsidRDefault="00185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A0" w:rsidRDefault="001854A0"/>
  </w:footnote>
  <w:footnote w:type="continuationSeparator" w:id="0">
    <w:p w:rsidR="001854A0" w:rsidRDefault="001854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6035B"/>
    <w:multiLevelType w:val="hybridMultilevel"/>
    <w:tmpl w:val="C3FE83B8"/>
    <w:lvl w:ilvl="0" w:tplc="E5B6305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DB"/>
    <w:rsid w:val="000048D5"/>
    <w:rsid w:val="00081AD7"/>
    <w:rsid w:val="001435B2"/>
    <w:rsid w:val="001826FF"/>
    <w:rsid w:val="001854A0"/>
    <w:rsid w:val="001F20DB"/>
    <w:rsid w:val="002D5341"/>
    <w:rsid w:val="00366606"/>
    <w:rsid w:val="003A75D2"/>
    <w:rsid w:val="004A2D7C"/>
    <w:rsid w:val="004C409B"/>
    <w:rsid w:val="0073569E"/>
    <w:rsid w:val="007613A4"/>
    <w:rsid w:val="00831DBA"/>
    <w:rsid w:val="00915EDB"/>
    <w:rsid w:val="00A15FF9"/>
    <w:rsid w:val="00A764D7"/>
    <w:rsid w:val="00A866F8"/>
    <w:rsid w:val="00B41A4C"/>
    <w:rsid w:val="00CF0671"/>
    <w:rsid w:val="00D76FB5"/>
    <w:rsid w:val="00DA38AB"/>
    <w:rsid w:val="00DB52EC"/>
    <w:rsid w:val="00ED5F83"/>
    <w:rsid w:val="00EF0DEF"/>
    <w:rsid w:val="00F57CA2"/>
    <w:rsid w:val="00F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2BDB2-2FB0-4FEA-BE56-8DCCE148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2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660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602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82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826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2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26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Serena</cp:lastModifiedBy>
  <cp:revision>2</cp:revision>
  <cp:lastPrinted>2018-10-08T00:59:00Z</cp:lastPrinted>
  <dcterms:created xsi:type="dcterms:W3CDTF">2020-03-09T05:58:00Z</dcterms:created>
  <dcterms:modified xsi:type="dcterms:W3CDTF">2020-03-09T05:58:00Z</dcterms:modified>
</cp:coreProperties>
</file>